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4F57" w14:textId="77777777" w:rsidR="0006596E" w:rsidRDefault="0006596E" w:rsidP="00182650">
      <w:pPr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</w:pPr>
    </w:p>
    <w:p w14:paraId="7F7A3869" w14:textId="30BF2F60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</w:pPr>
      <w:r w:rsidRPr="00182650"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  <w:t>Příloha č. 13 k vyhlášce č. 499/2006 Sb.</w:t>
      </w:r>
    </w:p>
    <w:p w14:paraId="0ED30B82" w14:textId="77777777" w:rsidR="00182650" w:rsidRPr="00182650" w:rsidRDefault="00182650" w:rsidP="00182650">
      <w:pPr>
        <w:spacing w:line="330" w:lineRule="atLeast"/>
        <w:outlineLvl w:val="2"/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</w:pPr>
      <w:r w:rsidRPr="00182650"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  <w:t>Rozsah a obsah projektové dokumentace pro provádění stavby</w:t>
      </w:r>
    </w:p>
    <w:p w14:paraId="24F2FE45" w14:textId="77777777" w:rsidR="00182650" w:rsidRPr="0006596E" w:rsidRDefault="00182650" w:rsidP="00182650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14:paraId="7FA72D1A" w14:textId="77777777" w:rsidR="0006596E" w:rsidRPr="0006596E" w:rsidRDefault="0006596E" w:rsidP="00182650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14:paraId="45858EA4" w14:textId="7A5B8B11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64"/>
          <w:szCs w:val="64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64"/>
          <w:szCs w:val="64"/>
          <w:lang w:eastAsia="cs-CZ"/>
        </w:rPr>
        <w:t>A Průvodní zpráva</w:t>
      </w:r>
    </w:p>
    <w:p w14:paraId="2FBE0B83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 Identifikační údaje</w:t>
      </w:r>
    </w:p>
    <w:p w14:paraId="28CC6394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A.1.1 Údaje o stavbě</w:t>
      </w:r>
    </w:p>
    <w:p w14:paraId="4414E714" w14:textId="6DBEFD2D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název stavby,</w:t>
      </w:r>
    </w:p>
    <w:p w14:paraId="0B36D0F5" w14:textId="2F1C0679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„Rekonstrukce podchod</w:t>
      </w:r>
      <w:r w:rsidR="00975B3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ů pod ulicí Plzeňskou – podchod Hulvácká</w:t>
      </w: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“</w:t>
      </w:r>
    </w:p>
    <w:p w14:paraId="530399B0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0F1BA96" w14:textId="4C2BD5F8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místo stavby (adresa, čísla popisná, katastrální území, parcelní čísla pozemků),</w:t>
      </w:r>
    </w:p>
    <w:p w14:paraId="6DEFC432" w14:textId="77777777" w:rsidR="009915D6" w:rsidRPr="00C06149" w:rsidRDefault="009915D6" w:rsidP="009915D6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parcela číslo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2993/3</w:t>
      </w: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, ostatní plocha</w:t>
      </w:r>
    </w:p>
    <w:p w14:paraId="2246A388" w14:textId="77777777" w:rsidR="009915D6" w:rsidRPr="00C06149" w:rsidRDefault="009915D6" w:rsidP="009915D6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parcela číslo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2993/7</w:t>
      </w: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, ostatní plocha</w:t>
      </w:r>
    </w:p>
    <w:p w14:paraId="0AFC6B81" w14:textId="77777777" w:rsidR="009915D6" w:rsidRPr="00C06149" w:rsidRDefault="009915D6" w:rsidP="009915D6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sz w:val="22"/>
          <w:szCs w:val="22"/>
          <w:lang w:eastAsia="cs-CZ"/>
        </w:rPr>
        <w:t xml:space="preserve">parcela číslo </w:t>
      </w:r>
      <w:r>
        <w:rPr>
          <w:rFonts w:ascii="Arial" w:eastAsia="Times New Roman" w:hAnsi="Arial" w:cs="Arial"/>
          <w:sz w:val="22"/>
          <w:szCs w:val="22"/>
          <w:lang w:eastAsia="cs-CZ"/>
        </w:rPr>
        <w:t>2993/4</w:t>
      </w:r>
      <w:r w:rsidRPr="00C06149">
        <w:rPr>
          <w:rFonts w:ascii="Arial" w:eastAsia="Times New Roman" w:hAnsi="Arial" w:cs="Arial"/>
          <w:sz w:val="22"/>
          <w:szCs w:val="22"/>
          <w:lang w:eastAsia="cs-CZ"/>
        </w:rPr>
        <w:t>, ostatní plocha</w:t>
      </w:r>
    </w:p>
    <w:p w14:paraId="10B4F833" w14:textId="77777777" w:rsidR="009915D6" w:rsidRPr="00C06149" w:rsidRDefault="009915D6" w:rsidP="009915D6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sz w:val="22"/>
          <w:szCs w:val="22"/>
          <w:lang w:eastAsia="cs-CZ"/>
        </w:rPr>
        <w:t>parcela číslo 455/</w:t>
      </w:r>
      <w:r>
        <w:rPr>
          <w:rFonts w:ascii="Arial" w:eastAsia="Times New Roman" w:hAnsi="Arial" w:cs="Arial"/>
          <w:sz w:val="22"/>
          <w:szCs w:val="22"/>
          <w:lang w:eastAsia="cs-CZ"/>
        </w:rPr>
        <w:t>61</w:t>
      </w:r>
      <w:r w:rsidRPr="00C06149">
        <w:rPr>
          <w:rFonts w:ascii="Arial" w:eastAsia="Times New Roman" w:hAnsi="Arial" w:cs="Arial"/>
          <w:sz w:val="22"/>
          <w:szCs w:val="22"/>
          <w:lang w:eastAsia="cs-CZ"/>
        </w:rPr>
        <w:t>, ostatní plocha</w:t>
      </w:r>
    </w:p>
    <w:p w14:paraId="09A2892F" w14:textId="77777777" w:rsidR="009915D6" w:rsidRDefault="009915D6" w:rsidP="009915D6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bookmarkStart w:id="0" w:name="_Hlk106000542"/>
      <w:r w:rsidRPr="00C06149">
        <w:rPr>
          <w:rFonts w:ascii="Arial" w:eastAsia="Times New Roman" w:hAnsi="Arial" w:cs="Arial"/>
          <w:sz w:val="22"/>
          <w:szCs w:val="22"/>
          <w:lang w:eastAsia="cs-CZ"/>
        </w:rPr>
        <w:t>parcela číslo 455/6</w:t>
      </w:r>
      <w:r>
        <w:rPr>
          <w:rFonts w:ascii="Arial" w:eastAsia="Times New Roman" w:hAnsi="Arial" w:cs="Arial"/>
          <w:sz w:val="22"/>
          <w:szCs w:val="22"/>
          <w:lang w:eastAsia="cs-CZ"/>
        </w:rPr>
        <w:t>2</w:t>
      </w:r>
      <w:r w:rsidRPr="00C06149">
        <w:rPr>
          <w:rFonts w:ascii="Arial" w:eastAsia="Times New Roman" w:hAnsi="Arial" w:cs="Arial"/>
          <w:sz w:val="22"/>
          <w:szCs w:val="22"/>
          <w:lang w:eastAsia="cs-CZ"/>
        </w:rPr>
        <w:t>, ostatní plocha</w:t>
      </w:r>
    </w:p>
    <w:p w14:paraId="3B757C95" w14:textId="77777777" w:rsidR="009915D6" w:rsidRPr="00C06149" w:rsidRDefault="009915D6" w:rsidP="009915D6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>parcela číslo 455/136, ostatní plocha</w:t>
      </w:r>
    </w:p>
    <w:bookmarkEnd w:id="0"/>
    <w:p w14:paraId="253935EC" w14:textId="77777777" w:rsidR="009915D6" w:rsidRDefault="009915D6" w:rsidP="009915D6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sz w:val="22"/>
          <w:szCs w:val="22"/>
          <w:lang w:eastAsia="cs-CZ"/>
        </w:rPr>
        <w:t>parcela číslo 455/1</w:t>
      </w:r>
      <w:r>
        <w:rPr>
          <w:rFonts w:ascii="Arial" w:eastAsia="Times New Roman" w:hAnsi="Arial" w:cs="Arial"/>
          <w:sz w:val="22"/>
          <w:szCs w:val="22"/>
          <w:lang w:eastAsia="cs-CZ"/>
        </w:rPr>
        <w:t>33</w:t>
      </w:r>
      <w:r w:rsidRPr="00C06149">
        <w:rPr>
          <w:rFonts w:ascii="Arial" w:eastAsia="Times New Roman" w:hAnsi="Arial" w:cs="Arial"/>
          <w:sz w:val="22"/>
          <w:szCs w:val="22"/>
          <w:lang w:eastAsia="cs-CZ"/>
        </w:rPr>
        <w:t>, ostatní plocha</w:t>
      </w:r>
    </w:p>
    <w:p w14:paraId="1ED677C0" w14:textId="77777777" w:rsidR="009915D6" w:rsidRPr="00C06149" w:rsidRDefault="009915D6" w:rsidP="009915D6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</w:p>
    <w:p w14:paraId="24BCD280" w14:textId="77777777" w:rsidR="009915D6" w:rsidRDefault="009915D6" w:rsidP="009915D6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Katastrální území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: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ab/>
      </w: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Zábřeh nad Odrou</w:t>
      </w:r>
    </w:p>
    <w:p w14:paraId="7AE4327E" w14:textId="77777777" w:rsidR="009915D6" w:rsidRDefault="009915D6" w:rsidP="009915D6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Kraj: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ab/>
        <w:t>Moravskoslezský</w:t>
      </w:r>
    </w:p>
    <w:p w14:paraId="48BC6D8D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49001E9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A.1.2 Údaje o stavebníkovi</w:t>
      </w:r>
    </w:p>
    <w:p w14:paraId="58F7D7C5" w14:textId="41A9B071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obchodní firma nebo název, identifikační číslo osoby, adresa sídla (právnická osoba).</w:t>
      </w:r>
    </w:p>
    <w:p w14:paraId="337E64E5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Statutární město Ostrava, městský obvod Ostrava-Jih</w:t>
      </w:r>
    </w:p>
    <w:p w14:paraId="12F17C69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se sídlem: Horní 791/3, 700 30 Ostrava-Hrabůvka</w:t>
      </w:r>
    </w:p>
    <w:p w14:paraId="553E8C1B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IČ: 00845451</w:t>
      </w:r>
    </w:p>
    <w:p w14:paraId="5B91B7FB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DIČ: CZ00845451</w:t>
      </w:r>
    </w:p>
    <w:p w14:paraId="25E2AC3B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71D7516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A.1.3 Údaje o zpracovateli projektové dokumentace</w:t>
      </w:r>
    </w:p>
    <w:p w14:paraId="0021A2A4" w14:textId="39AD49B0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jméno, příjmení, obchodní firma, identifikační číslo osoby, místo podnikání (fyzická osoba podnikající) nebo obchodní firma nebo název (právnická osoba), identifikační číslo osoby, adresa sídla,</w:t>
      </w:r>
    </w:p>
    <w:p w14:paraId="464032C2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KAPEGO PROJEKT s.r.o. </w:t>
      </w:r>
    </w:p>
    <w:p w14:paraId="27E80B14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28. října 1142/168, Mariánské Hory, 709 00 Ostrava </w:t>
      </w:r>
    </w:p>
    <w:p w14:paraId="0BFDC680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093CDA">
        <w:rPr>
          <w:rFonts w:ascii="Arial" w:hAnsi="Arial" w:cs="Arial"/>
          <w:color w:val="000000"/>
          <w:sz w:val="22"/>
          <w:szCs w:val="22"/>
        </w:rPr>
        <w:t>Zastoupena :</w:t>
      </w:r>
      <w:proofErr w:type="gramEnd"/>
      <w:r w:rsidRPr="00093CDA">
        <w:rPr>
          <w:rFonts w:ascii="Arial" w:hAnsi="Arial" w:cs="Arial"/>
          <w:color w:val="000000"/>
          <w:sz w:val="22"/>
          <w:szCs w:val="22"/>
        </w:rPr>
        <w:t> Marcel Chobot – jednatel společnosti </w:t>
      </w:r>
    </w:p>
    <w:p w14:paraId="21B4D3E0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IČ: 29395933 </w:t>
      </w:r>
    </w:p>
    <w:p w14:paraId="3130F4C5" w14:textId="77777777" w:rsidR="00B261B9" w:rsidRPr="00C06149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DIČ: CZ29395933</w:t>
      </w:r>
    </w:p>
    <w:p w14:paraId="47F0B915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2569124C" w14:textId="78F933CA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248F7FB2" w14:textId="77777777" w:rsidR="00B261B9" w:rsidRPr="00F81773" w:rsidRDefault="00B261B9" w:rsidP="00B261B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1773">
        <w:rPr>
          <w:rFonts w:ascii="Arial" w:hAnsi="Arial" w:cs="Arial"/>
          <w:sz w:val="22"/>
          <w:szCs w:val="22"/>
        </w:rPr>
        <w:t>Ing. Petr Bystřický, osvědčení ČKAIT pod číslem 1100583, pozemní stavby</w:t>
      </w:r>
    </w:p>
    <w:p w14:paraId="302282EB" w14:textId="77777777" w:rsidR="00B261B9" w:rsidRPr="00F81773" w:rsidRDefault="00B261B9" w:rsidP="00B261B9">
      <w:pPr>
        <w:jc w:val="both"/>
        <w:rPr>
          <w:rFonts w:ascii="Arial" w:hAnsi="Arial" w:cs="Arial"/>
          <w:sz w:val="22"/>
          <w:szCs w:val="22"/>
        </w:rPr>
      </w:pPr>
      <w:r w:rsidRPr="00F81773">
        <w:rPr>
          <w:rFonts w:ascii="Arial" w:hAnsi="Arial" w:cs="Arial"/>
          <w:sz w:val="22"/>
          <w:szCs w:val="22"/>
        </w:rPr>
        <w:t>Bedřicha Nikodéma 4476/15, 70800 Ostrava – Poruba</w:t>
      </w:r>
    </w:p>
    <w:p w14:paraId="0B44D26F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2516D66" w14:textId="29F3F622" w:rsidR="00B261B9" w:rsidRPr="009915D6" w:rsidRDefault="00182650" w:rsidP="009915D6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 xml:space="preserve">c) jména a příjmení projektantů jednotlivých částí projektové dokumentace včetně čísla, pod kterým jsou zapsáni v evidenci autorizovaných osob vedené Českou komorou </w:t>
      </w: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lastRenderedPageBreak/>
        <w:t>architektů nebo Českou komorou autorizovaných inženýrů a techniků činných ve výstavbě, s vyznačeným oborem, popřípadě specializací jejich autorizace.</w:t>
      </w:r>
    </w:p>
    <w:p w14:paraId="25FF570B" w14:textId="302E1110" w:rsidR="00B261B9" w:rsidRPr="009F54C3" w:rsidRDefault="00B261B9" w:rsidP="00B261B9">
      <w:pPr>
        <w:rPr>
          <w:rFonts w:ascii="Arial" w:eastAsia="SimSun" w:hAnsi="Arial" w:cs="Arial"/>
          <w:i/>
          <w:iCs/>
          <w:sz w:val="22"/>
          <w:szCs w:val="22"/>
          <w:lang w:eastAsia="zh-CN"/>
        </w:rPr>
      </w:pPr>
      <w:r w:rsidRPr="009F54C3">
        <w:rPr>
          <w:rFonts w:ascii="Arial" w:eastAsia="SimSun" w:hAnsi="Arial" w:cs="Arial"/>
          <w:i/>
          <w:iCs/>
          <w:sz w:val="22"/>
          <w:szCs w:val="22"/>
          <w:lang w:eastAsia="zh-CN"/>
        </w:rPr>
        <w:t>Stavební část:</w:t>
      </w:r>
    </w:p>
    <w:p w14:paraId="4FBB0AC3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Ing. Jan Neuwirt, osvědčení ČKAIT pod číslem 1103540,</w:t>
      </w:r>
    </w:p>
    <w:p w14:paraId="5598C127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Autorizace: pozemní stavby</w:t>
      </w:r>
    </w:p>
    <w:p w14:paraId="6036E350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34BB4E5A" w14:textId="77777777" w:rsidR="00B261B9" w:rsidRPr="009F54C3" w:rsidRDefault="00B261B9" w:rsidP="00B261B9">
      <w:pPr>
        <w:rPr>
          <w:rFonts w:ascii="Arial" w:eastAsia="SimSun" w:hAnsi="Arial" w:cs="Arial"/>
          <w:i/>
          <w:iCs/>
          <w:sz w:val="22"/>
          <w:szCs w:val="22"/>
          <w:lang w:eastAsia="zh-CN"/>
        </w:rPr>
      </w:pPr>
      <w:proofErr w:type="spellStart"/>
      <w:r w:rsidRPr="009F54C3">
        <w:rPr>
          <w:rFonts w:ascii="Arial" w:eastAsia="SimSun" w:hAnsi="Arial" w:cs="Arial"/>
          <w:i/>
          <w:iCs/>
          <w:sz w:val="22"/>
          <w:szCs w:val="22"/>
          <w:lang w:eastAsia="zh-CN"/>
        </w:rPr>
        <w:t>Elekro</w:t>
      </w:r>
      <w:proofErr w:type="spellEnd"/>
      <w:r w:rsidRPr="009F54C3">
        <w:rPr>
          <w:rFonts w:ascii="Arial" w:eastAsia="SimSun" w:hAnsi="Arial" w:cs="Arial"/>
          <w:i/>
          <w:iCs/>
          <w:sz w:val="22"/>
          <w:szCs w:val="22"/>
          <w:lang w:eastAsia="zh-CN"/>
        </w:rPr>
        <w:t xml:space="preserve"> část:</w:t>
      </w:r>
    </w:p>
    <w:p w14:paraId="10B9A7D1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Ing Josef Nezval, osvědčení ČKAIT pod číslem 1102559,</w:t>
      </w:r>
    </w:p>
    <w:p w14:paraId="3D67BD97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Autorizace: technika prostředí staveb, specializace elektrotechnická zařízení</w:t>
      </w:r>
    </w:p>
    <w:p w14:paraId="4FE11A54" w14:textId="77777777" w:rsidR="00B261B9" w:rsidRPr="00B0538B" w:rsidRDefault="00B261B9" w:rsidP="00B261B9">
      <w:pPr>
        <w:rPr>
          <w:rFonts w:eastAsia="SimSun"/>
          <w:sz w:val="22"/>
          <w:szCs w:val="22"/>
          <w:lang w:eastAsia="zh-CN"/>
        </w:rPr>
      </w:pPr>
    </w:p>
    <w:p w14:paraId="09BBE581" w14:textId="77777777" w:rsidR="00B261B9" w:rsidRPr="00501306" w:rsidRDefault="00B261B9" w:rsidP="00B261B9">
      <w:pPr>
        <w:rPr>
          <w:rFonts w:ascii="Arial" w:eastAsia="SimSun" w:hAnsi="Arial" w:cs="Arial"/>
          <w:i/>
          <w:iCs/>
          <w:sz w:val="22"/>
          <w:szCs w:val="22"/>
          <w:lang w:eastAsia="zh-CN"/>
        </w:rPr>
      </w:pPr>
      <w:r w:rsidRPr="00501306">
        <w:rPr>
          <w:rFonts w:ascii="Arial" w:eastAsia="SimSun" w:hAnsi="Arial" w:cs="Arial"/>
          <w:i/>
          <w:iCs/>
          <w:sz w:val="22"/>
          <w:szCs w:val="22"/>
          <w:lang w:eastAsia="zh-CN"/>
        </w:rPr>
        <w:t>Stav. konstrukční část:</w:t>
      </w:r>
    </w:p>
    <w:p w14:paraId="60E452B9" w14:textId="77777777" w:rsidR="005733CE" w:rsidRPr="00B0538B" w:rsidRDefault="005733CE" w:rsidP="005733CE">
      <w:pPr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Výtahová šachta:</w:t>
      </w:r>
    </w:p>
    <w:p w14:paraId="32466EFE" w14:textId="77777777" w:rsidR="005733CE" w:rsidRPr="00B0538B" w:rsidRDefault="005733CE" w:rsidP="005733CE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Ing. Robin Kulhánek, osvědčení ČKAIT pod číslem 1103521,</w:t>
      </w:r>
    </w:p>
    <w:p w14:paraId="531CD818" w14:textId="77777777" w:rsidR="005733CE" w:rsidRDefault="005733CE" w:rsidP="005733CE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Autorizace: statika a dynamika staveb</w:t>
      </w:r>
    </w:p>
    <w:p w14:paraId="149AF80C" w14:textId="77777777" w:rsidR="005733CE" w:rsidRPr="00691A8D" w:rsidRDefault="005733CE" w:rsidP="005733CE">
      <w:pPr>
        <w:jc w:val="both"/>
        <w:rPr>
          <w:rFonts w:ascii="Arial" w:eastAsia="SimSun" w:hAnsi="Arial" w:cs="Arial"/>
          <w:sz w:val="10"/>
          <w:szCs w:val="10"/>
          <w:lang w:eastAsia="zh-CN"/>
        </w:rPr>
      </w:pPr>
    </w:p>
    <w:p w14:paraId="182AAA58" w14:textId="77777777" w:rsidR="005733CE" w:rsidRDefault="005733CE" w:rsidP="005733CE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Ocelová konstrukce:</w:t>
      </w:r>
    </w:p>
    <w:p w14:paraId="37D5BE79" w14:textId="77777777" w:rsidR="005733CE" w:rsidRPr="00B0538B" w:rsidRDefault="005733CE" w:rsidP="005733CE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 xml:space="preserve">Ing. </w:t>
      </w:r>
      <w:r>
        <w:rPr>
          <w:rFonts w:ascii="Arial" w:eastAsia="SimSun" w:hAnsi="Arial" w:cs="Arial"/>
          <w:sz w:val="22"/>
          <w:szCs w:val="22"/>
          <w:lang w:eastAsia="zh-CN"/>
        </w:rPr>
        <w:t>Milan Barák</w:t>
      </w:r>
      <w:r w:rsidRPr="00B0538B">
        <w:rPr>
          <w:rFonts w:ascii="Arial" w:eastAsia="SimSun" w:hAnsi="Arial" w:cs="Arial"/>
          <w:sz w:val="22"/>
          <w:szCs w:val="22"/>
          <w:lang w:eastAsia="zh-CN"/>
        </w:rPr>
        <w:t>, osvědčení ČKAIT pod číslem 1103</w:t>
      </w:r>
      <w:r>
        <w:rPr>
          <w:rFonts w:ascii="Arial" w:eastAsia="SimSun" w:hAnsi="Arial" w:cs="Arial"/>
          <w:sz w:val="22"/>
          <w:szCs w:val="22"/>
          <w:lang w:eastAsia="zh-CN"/>
        </w:rPr>
        <w:t>607</w:t>
      </w:r>
      <w:r w:rsidRPr="00B0538B">
        <w:rPr>
          <w:rFonts w:ascii="Arial" w:eastAsia="SimSun" w:hAnsi="Arial" w:cs="Arial"/>
          <w:sz w:val="22"/>
          <w:szCs w:val="22"/>
          <w:lang w:eastAsia="zh-CN"/>
        </w:rPr>
        <w:t>,</w:t>
      </w:r>
    </w:p>
    <w:p w14:paraId="1DF8ECE5" w14:textId="77777777" w:rsidR="005733CE" w:rsidRDefault="005733CE" w:rsidP="005733CE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Autorizace: statika a dynamika staveb</w:t>
      </w:r>
    </w:p>
    <w:p w14:paraId="71A4C4DC" w14:textId="77777777" w:rsidR="005733CE" w:rsidRPr="00801C78" w:rsidRDefault="005733CE" w:rsidP="005733CE">
      <w:pPr>
        <w:jc w:val="both"/>
        <w:rPr>
          <w:rFonts w:ascii="Arial" w:eastAsia="SimSun" w:hAnsi="Arial" w:cs="Arial"/>
          <w:sz w:val="10"/>
          <w:szCs w:val="10"/>
          <w:lang w:eastAsia="zh-CN"/>
        </w:rPr>
      </w:pPr>
    </w:p>
    <w:p w14:paraId="59212A8D" w14:textId="77777777" w:rsidR="005733CE" w:rsidRDefault="005733CE" w:rsidP="005733CE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Geotechnika:</w:t>
      </w:r>
    </w:p>
    <w:p w14:paraId="686A3C29" w14:textId="77777777" w:rsidR="005733CE" w:rsidRPr="00B0538B" w:rsidRDefault="005733CE" w:rsidP="005733CE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 xml:space="preserve">Ing. </w:t>
      </w:r>
      <w:r>
        <w:rPr>
          <w:rFonts w:ascii="Arial" w:eastAsia="SimSun" w:hAnsi="Arial" w:cs="Arial"/>
          <w:sz w:val="22"/>
          <w:szCs w:val="22"/>
          <w:lang w:eastAsia="zh-CN"/>
        </w:rPr>
        <w:t>Luděk Venclík</w:t>
      </w:r>
      <w:r w:rsidRPr="00B0538B">
        <w:rPr>
          <w:rFonts w:ascii="Arial" w:eastAsia="SimSun" w:hAnsi="Arial" w:cs="Arial"/>
          <w:sz w:val="22"/>
          <w:szCs w:val="22"/>
          <w:lang w:eastAsia="zh-CN"/>
        </w:rPr>
        <w:t>, osvědčení ČKAIT pod číslem 1103</w:t>
      </w:r>
      <w:r>
        <w:rPr>
          <w:rFonts w:ascii="Arial" w:eastAsia="SimSun" w:hAnsi="Arial" w:cs="Arial"/>
          <w:sz w:val="22"/>
          <w:szCs w:val="22"/>
          <w:lang w:eastAsia="zh-CN"/>
        </w:rPr>
        <w:t>339</w:t>
      </w:r>
      <w:r w:rsidRPr="00B0538B">
        <w:rPr>
          <w:rFonts w:ascii="Arial" w:eastAsia="SimSun" w:hAnsi="Arial" w:cs="Arial"/>
          <w:sz w:val="22"/>
          <w:szCs w:val="22"/>
          <w:lang w:eastAsia="zh-CN"/>
        </w:rPr>
        <w:t>,</w:t>
      </w:r>
    </w:p>
    <w:p w14:paraId="4E92E209" w14:textId="77777777" w:rsidR="005733CE" w:rsidRDefault="005733CE" w:rsidP="005733CE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 xml:space="preserve">Autorizace: </w:t>
      </w:r>
      <w:r>
        <w:rPr>
          <w:rFonts w:ascii="Arial" w:eastAsia="SimSun" w:hAnsi="Arial" w:cs="Arial"/>
          <w:sz w:val="22"/>
          <w:szCs w:val="22"/>
          <w:lang w:eastAsia="zh-CN"/>
        </w:rPr>
        <w:t>geotechnika</w:t>
      </w:r>
    </w:p>
    <w:p w14:paraId="3D87BFBE" w14:textId="77777777" w:rsidR="00344D70" w:rsidRDefault="00344D7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6C439E7" w14:textId="77777777" w:rsidR="005733CE" w:rsidRPr="00182650" w:rsidRDefault="005733CE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660968CA" w14:textId="6583443C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A.2 Členění stavby na objekty a technická a technologická zařízení</w:t>
      </w:r>
    </w:p>
    <w:p w14:paraId="49AD2D33" w14:textId="77777777" w:rsidR="007F772F" w:rsidRPr="00904E61" w:rsidRDefault="007F772F" w:rsidP="007F772F">
      <w:pPr>
        <w:shd w:val="clear" w:color="auto" w:fill="FFFFFF"/>
        <w:jc w:val="both"/>
        <w:rPr>
          <w:rFonts w:ascii="Arial" w:eastAsia="SimSun" w:hAnsi="Arial" w:cs="Arial"/>
          <w:i/>
          <w:iCs/>
          <w:sz w:val="22"/>
          <w:szCs w:val="22"/>
          <w:lang w:eastAsia="zh-CN"/>
        </w:rPr>
      </w:pPr>
      <w:r w:rsidRPr="00904E61">
        <w:rPr>
          <w:rFonts w:ascii="Arial" w:eastAsia="SimSun" w:hAnsi="Arial" w:cs="Arial"/>
          <w:i/>
          <w:iCs/>
          <w:sz w:val="22"/>
          <w:szCs w:val="22"/>
          <w:lang w:eastAsia="zh-CN"/>
        </w:rPr>
        <w:t>Stavba je členěna na stavební objekty:</w:t>
      </w:r>
    </w:p>
    <w:p w14:paraId="499E0AD2" w14:textId="77E2B8FC" w:rsidR="00DA018E" w:rsidRDefault="007F772F" w:rsidP="007F772F">
      <w:pPr>
        <w:shd w:val="clear" w:color="auto" w:fill="FFFFFF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SO 101 Rekonstrukce přístupové rampy a venkovního schodiště </w:t>
      </w:r>
    </w:p>
    <w:p w14:paraId="5686832B" w14:textId="77777777" w:rsidR="00FD491C" w:rsidRPr="00FD491C" w:rsidRDefault="00FD491C" w:rsidP="007F772F">
      <w:pPr>
        <w:shd w:val="clear" w:color="auto" w:fill="FFFFFF"/>
        <w:jc w:val="both"/>
        <w:rPr>
          <w:rFonts w:ascii="Arial" w:eastAsia="SimSun" w:hAnsi="Arial" w:cs="Arial"/>
          <w:sz w:val="10"/>
          <w:szCs w:val="10"/>
          <w:lang w:eastAsia="zh-CN"/>
        </w:rPr>
      </w:pPr>
    </w:p>
    <w:p w14:paraId="4273F712" w14:textId="77777777" w:rsidR="007F772F" w:rsidRPr="00A452DC" w:rsidRDefault="007F772F" w:rsidP="007F772F">
      <w:pPr>
        <w:shd w:val="clear" w:color="auto" w:fill="FFFFFF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A452DC">
        <w:rPr>
          <w:rFonts w:ascii="Arial" w:eastAsia="SimSun" w:hAnsi="Arial" w:cs="Arial"/>
          <w:sz w:val="22"/>
          <w:szCs w:val="22"/>
          <w:lang w:eastAsia="zh-CN"/>
        </w:rPr>
        <w:t xml:space="preserve">SO </w:t>
      </w:r>
      <w:r>
        <w:rPr>
          <w:rFonts w:ascii="Arial" w:eastAsia="SimSun" w:hAnsi="Arial" w:cs="Arial"/>
          <w:sz w:val="22"/>
          <w:szCs w:val="22"/>
          <w:lang w:eastAsia="zh-CN"/>
        </w:rPr>
        <w:t>601</w:t>
      </w:r>
      <w:r w:rsidRPr="00A452D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SimSun" w:hAnsi="Arial" w:cs="Arial"/>
          <w:sz w:val="22"/>
          <w:szCs w:val="22"/>
          <w:lang w:eastAsia="zh-CN"/>
        </w:rPr>
        <w:t>Rekonstrukce p</w:t>
      </w:r>
      <w:r w:rsidRPr="00A452DC">
        <w:rPr>
          <w:rFonts w:ascii="Arial" w:eastAsia="SimSun" w:hAnsi="Arial" w:cs="Arial"/>
          <w:sz w:val="22"/>
          <w:szCs w:val="22"/>
          <w:lang w:eastAsia="zh-CN"/>
        </w:rPr>
        <w:t>odchod</w:t>
      </w:r>
      <w:r>
        <w:rPr>
          <w:rFonts w:ascii="Arial" w:eastAsia="SimSun" w:hAnsi="Arial" w:cs="Arial"/>
          <w:sz w:val="22"/>
          <w:szCs w:val="22"/>
          <w:lang w:eastAsia="zh-CN"/>
        </w:rPr>
        <w:t>u</w:t>
      </w:r>
    </w:p>
    <w:p w14:paraId="75DA5529" w14:textId="77777777" w:rsidR="007F772F" w:rsidRPr="00A452DC" w:rsidRDefault="007F772F" w:rsidP="007F772F">
      <w:pPr>
        <w:shd w:val="clear" w:color="auto" w:fill="FFFFFF"/>
        <w:ind w:firstLine="708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A452DC">
        <w:rPr>
          <w:rFonts w:ascii="Arial" w:eastAsia="SimSun" w:hAnsi="Arial" w:cs="Arial"/>
          <w:sz w:val="22"/>
          <w:szCs w:val="22"/>
          <w:lang w:eastAsia="zh-CN"/>
        </w:rPr>
        <w:t xml:space="preserve">SO </w:t>
      </w:r>
      <w:r>
        <w:rPr>
          <w:rFonts w:ascii="Arial" w:eastAsia="SimSun" w:hAnsi="Arial" w:cs="Arial"/>
          <w:sz w:val="22"/>
          <w:szCs w:val="22"/>
          <w:lang w:eastAsia="zh-CN"/>
        </w:rPr>
        <w:t>601.1</w:t>
      </w:r>
      <w:r w:rsidRPr="00A452D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SimSun" w:hAnsi="Arial" w:cs="Arial"/>
          <w:sz w:val="22"/>
          <w:szCs w:val="22"/>
          <w:lang w:eastAsia="zh-CN"/>
        </w:rPr>
        <w:t>Architektonicko stavební a stavebně konstrukční řešení</w:t>
      </w:r>
    </w:p>
    <w:p w14:paraId="54020E1D" w14:textId="77777777" w:rsidR="007F772F" w:rsidRPr="00A452DC" w:rsidRDefault="007F772F" w:rsidP="007F772F">
      <w:pPr>
        <w:shd w:val="clear" w:color="auto" w:fill="FFFFFF"/>
        <w:ind w:firstLine="708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SO 601.2</w:t>
      </w:r>
      <w:r w:rsidRPr="00A452D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SimSun" w:hAnsi="Arial" w:cs="Arial"/>
          <w:sz w:val="22"/>
          <w:szCs w:val="22"/>
          <w:lang w:eastAsia="zh-CN"/>
        </w:rPr>
        <w:t>Kamerový systém</w:t>
      </w:r>
    </w:p>
    <w:p w14:paraId="6DE45110" w14:textId="77777777" w:rsidR="007F772F" w:rsidRDefault="007F772F" w:rsidP="007F772F">
      <w:pPr>
        <w:shd w:val="clear" w:color="auto" w:fill="FFFFFF"/>
        <w:ind w:firstLine="708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SO 601.3</w:t>
      </w:r>
      <w:r w:rsidRPr="00A452DC">
        <w:rPr>
          <w:rFonts w:ascii="Arial" w:eastAsia="SimSun" w:hAnsi="Arial" w:cs="Arial"/>
          <w:sz w:val="22"/>
          <w:szCs w:val="22"/>
          <w:lang w:eastAsia="zh-CN"/>
        </w:rPr>
        <w:t xml:space="preserve"> Přeložka VO</w:t>
      </w:r>
    </w:p>
    <w:p w14:paraId="6B06CD8B" w14:textId="77777777" w:rsidR="007F772F" w:rsidRPr="00A452DC" w:rsidRDefault="007F772F" w:rsidP="007F772F">
      <w:pPr>
        <w:shd w:val="clear" w:color="auto" w:fill="FFFFFF"/>
        <w:ind w:firstLine="708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SO 601.4 Přípojka NN</w:t>
      </w:r>
    </w:p>
    <w:p w14:paraId="7F083BB6" w14:textId="77777777" w:rsidR="007F772F" w:rsidRPr="00FD491C" w:rsidRDefault="007F772F" w:rsidP="007F772F">
      <w:pPr>
        <w:shd w:val="clear" w:color="auto" w:fill="FFFFFF"/>
        <w:jc w:val="both"/>
        <w:rPr>
          <w:rFonts w:ascii="Arial" w:eastAsia="Times New Roman" w:hAnsi="Arial" w:cs="Arial"/>
          <w:color w:val="000000"/>
          <w:sz w:val="10"/>
          <w:szCs w:val="10"/>
          <w:lang w:eastAsia="cs-CZ"/>
        </w:rPr>
      </w:pPr>
    </w:p>
    <w:p w14:paraId="79E7BCCF" w14:textId="77777777" w:rsidR="007F772F" w:rsidRPr="0070291D" w:rsidRDefault="007F772F" w:rsidP="007F772F">
      <w:pPr>
        <w:shd w:val="clear" w:color="auto" w:fill="FFFFFF"/>
        <w:jc w:val="both"/>
        <w:rPr>
          <w:rFonts w:ascii="Arial" w:eastAsia="SimSun" w:hAnsi="Arial" w:cs="Arial"/>
          <w:color w:val="FF0000"/>
          <w:sz w:val="22"/>
          <w:szCs w:val="22"/>
          <w:lang w:eastAsia="zh-CN"/>
        </w:rPr>
      </w:pPr>
      <w:r w:rsidRPr="00871118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SO 901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 </w:t>
      </w:r>
      <w:r w:rsidRPr="00871118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Stavba středového zábradlí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 </w:t>
      </w:r>
    </w:p>
    <w:p w14:paraId="4A434F9A" w14:textId="77777777" w:rsidR="007F772F" w:rsidRPr="00871118" w:rsidRDefault="007F772F" w:rsidP="007F772F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14:paraId="77DD9E24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206001A" w14:textId="0C08BDF2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A.3 Seznam vstupních podkladů</w:t>
      </w:r>
    </w:p>
    <w:p w14:paraId="6A37834B" w14:textId="479EF5DE" w:rsidR="00B261B9" w:rsidRPr="008A33C1" w:rsidRDefault="00F26876" w:rsidP="00B261B9">
      <w:pPr>
        <w:rPr>
          <w:rFonts w:ascii="Arial" w:eastAsia="SimSun" w:hAnsi="Arial" w:cs="Arial"/>
          <w:sz w:val="22"/>
          <w:szCs w:val="22"/>
          <w:lang w:eastAsia="ja-JP"/>
        </w:rPr>
      </w:pPr>
      <w:r>
        <w:rPr>
          <w:rFonts w:ascii="Arial" w:eastAsia="SimSun" w:hAnsi="Arial" w:cs="Arial"/>
          <w:sz w:val="22"/>
          <w:szCs w:val="22"/>
          <w:lang w:eastAsia="ja-JP"/>
        </w:rPr>
        <w:t>Investorem b</w:t>
      </w:r>
      <w:r w:rsidR="00B261B9" w:rsidRPr="008A33C1">
        <w:rPr>
          <w:rFonts w:ascii="Arial" w:eastAsia="SimSun" w:hAnsi="Arial" w:cs="Arial"/>
          <w:sz w:val="22"/>
          <w:szCs w:val="22"/>
          <w:lang w:eastAsia="ja-JP"/>
        </w:rPr>
        <w:t>yla poskytnuta tato projektová dokumentace:</w:t>
      </w:r>
    </w:p>
    <w:p w14:paraId="2787B952" w14:textId="44D75AF7" w:rsidR="00350BBC" w:rsidRDefault="00350BBC" w:rsidP="0033535C">
      <w:pPr>
        <w:pStyle w:val="Default"/>
        <w:ind w:left="708"/>
        <w:jc w:val="both"/>
        <w:rPr>
          <w:rFonts w:eastAsia="SimSun"/>
          <w:sz w:val="22"/>
          <w:szCs w:val="22"/>
          <w:lang w:eastAsia="ja-JP"/>
        </w:rPr>
      </w:pPr>
      <w:r w:rsidRPr="008A33C1">
        <w:rPr>
          <w:rFonts w:eastAsia="SimSun"/>
          <w:sz w:val="22"/>
          <w:szCs w:val="22"/>
          <w:lang w:eastAsia="ja-JP"/>
        </w:rPr>
        <w:t>- „</w:t>
      </w:r>
      <w:r w:rsidRPr="008A33C1">
        <w:rPr>
          <w:sz w:val="22"/>
          <w:szCs w:val="22"/>
        </w:rPr>
        <w:t xml:space="preserve">Rekonstrukce tramvajového podchodu Tylova, ul. Plzeňská, </w:t>
      </w:r>
      <w:proofErr w:type="gramStart"/>
      <w:r w:rsidRPr="008A33C1">
        <w:rPr>
          <w:sz w:val="22"/>
          <w:szCs w:val="22"/>
        </w:rPr>
        <w:t>Ostrava - Jih</w:t>
      </w:r>
      <w:proofErr w:type="gramEnd"/>
      <w:r w:rsidRPr="008A33C1">
        <w:rPr>
          <w:rFonts w:eastAsia="SimSun"/>
          <w:sz w:val="22"/>
          <w:szCs w:val="22"/>
          <w:lang w:eastAsia="ja-JP"/>
        </w:rPr>
        <w:t xml:space="preserve">“ zpracovaná firmou Projekt 2010 s.r.o. roku 2021, zodpovědný projektant Ing. </w:t>
      </w:r>
      <w:proofErr w:type="spellStart"/>
      <w:r w:rsidRPr="008A33C1">
        <w:rPr>
          <w:rFonts w:eastAsia="SimSun"/>
          <w:sz w:val="22"/>
          <w:szCs w:val="22"/>
          <w:lang w:eastAsia="ja-JP"/>
        </w:rPr>
        <w:t>Kuzník</w:t>
      </w:r>
      <w:proofErr w:type="spellEnd"/>
      <w:r w:rsidRPr="008A33C1">
        <w:rPr>
          <w:rFonts w:eastAsia="SimSun"/>
          <w:sz w:val="22"/>
          <w:szCs w:val="22"/>
          <w:lang w:eastAsia="ja-JP"/>
        </w:rPr>
        <w:t xml:space="preserve"> Tomáš</w:t>
      </w:r>
    </w:p>
    <w:p w14:paraId="511F4BDF" w14:textId="5ECFB0C8" w:rsidR="002A69FE" w:rsidRPr="00350BBC" w:rsidRDefault="00350BBC" w:rsidP="0033535C">
      <w:pPr>
        <w:pStyle w:val="Default"/>
        <w:ind w:left="708"/>
        <w:jc w:val="both"/>
        <w:rPr>
          <w:sz w:val="22"/>
          <w:szCs w:val="22"/>
        </w:rPr>
      </w:pPr>
      <w:r>
        <w:rPr>
          <w:rFonts w:eastAsia="SimSun"/>
          <w:sz w:val="22"/>
          <w:szCs w:val="22"/>
          <w:lang w:eastAsia="ja-JP"/>
        </w:rPr>
        <w:t xml:space="preserve">- </w:t>
      </w:r>
      <w:r w:rsidRPr="008A33C1">
        <w:rPr>
          <w:rFonts w:eastAsia="SimSun"/>
          <w:sz w:val="22"/>
          <w:szCs w:val="22"/>
          <w:lang w:eastAsia="ja-JP"/>
        </w:rPr>
        <w:t>„</w:t>
      </w:r>
      <w:r w:rsidRPr="008A33C1">
        <w:rPr>
          <w:sz w:val="22"/>
          <w:szCs w:val="22"/>
        </w:rPr>
        <w:t xml:space="preserve">Rekonstrukce tramvajového podchodu </w:t>
      </w:r>
      <w:r>
        <w:rPr>
          <w:sz w:val="22"/>
          <w:szCs w:val="22"/>
        </w:rPr>
        <w:t>Dolní</w:t>
      </w:r>
      <w:r w:rsidRPr="008A33C1">
        <w:rPr>
          <w:sz w:val="22"/>
          <w:szCs w:val="22"/>
        </w:rPr>
        <w:t xml:space="preserve">, ul. Plzeňská, </w:t>
      </w:r>
      <w:proofErr w:type="gramStart"/>
      <w:r w:rsidRPr="008A33C1">
        <w:rPr>
          <w:sz w:val="22"/>
          <w:szCs w:val="22"/>
        </w:rPr>
        <w:t>Ostrava - Jih</w:t>
      </w:r>
      <w:proofErr w:type="gramEnd"/>
      <w:r w:rsidRPr="008A33C1">
        <w:rPr>
          <w:rFonts w:eastAsia="SimSun"/>
          <w:sz w:val="22"/>
          <w:szCs w:val="22"/>
          <w:lang w:eastAsia="ja-JP"/>
        </w:rPr>
        <w:t xml:space="preserve">“ zpracovaná firmou </w:t>
      </w:r>
      <w:r>
        <w:rPr>
          <w:rFonts w:eastAsia="SimSun"/>
          <w:sz w:val="22"/>
          <w:szCs w:val="22"/>
          <w:lang w:eastAsia="ja-JP"/>
        </w:rPr>
        <w:t>KAPEGO projekt</w:t>
      </w:r>
      <w:r w:rsidRPr="008A33C1">
        <w:rPr>
          <w:rFonts w:eastAsia="SimSun"/>
          <w:sz w:val="22"/>
          <w:szCs w:val="22"/>
          <w:lang w:eastAsia="ja-JP"/>
        </w:rPr>
        <w:t xml:space="preserve"> s.r.o. roku 202</w:t>
      </w:r>
      <w:r>
        <w:rPr>
          <w:rFonts w:eastAsia="SimSun"/>
          <w:sz w:val="22"/>
          <w:szCs w:val="22"/>
          <w:lang w:eastAsia="ja-JP"/>
        </w:rPr>
        <w:t>3</w:t>
      </w:r>
      <w:r w:rsidRPr="008A33C1">
        <w:rPr>
          <w:rFonts w:eastAsia="SimSun"/>
          <w:sz w:val="22"/>
          <w:szCs w:val="22"/>
          <w:lang w:eastAsia="ja-JP"/>
        </w:rPr>
        <w:t xml:space="preserve">, zodpovědný projektant Ing. </w:t>
      </w:r>
      <w:r>
        <w:rPr>
          <w:rFonts w:eastAsia="SimSun"/>
          <w:sz w:val="22"/>
          <w:szCs w:val="22"/>
          <w:lang w:eastAsia="ja-JP"/>
        </w:rPr>
        <w:t>Petr Bystřický</w:t>
      </w:r>
    </w:p>
    <w:p w14:paraId="26CC47E5" w14:textId="6A68CA21" w:rsidR="00B261B9" w:rsidRPr="008A33C1" w:rsidRDefault="00B261B9" w:rsidP="00B261B9">
      <w:pPr>
        <w:jc w:val="both"/>
        <w:textAlignment w:val="baseline"/>
        <w:rPr>
          <w:rFonts w:ascii="Arial" w:eastAsia="Times New Roman" w:hAnsi="Arial" w:cs="Arial"/>
          <w:color w:val="00000A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A"/>
          <w:sz w:val="22"/>
          <w:szCs w:val="22"/>
          <w:lang w:eastAsia="cs-CZ"/>
        </w:rPr>
        <w:t xml:space="preserve">- </w:t>
      </w:r>
      <w:r w:rsidRPr="008A33C1">
        <w:rPr>
          <w:rFonts w:ascii="Arial" w:eastAsia="Times New Roman" w:hAnsi="Arial" w:cs="Arial"/>
          <w:sz w:val="22"/>
          <w:szCs w:val="22"/>
          <w:lang w:eastAsia="cs-CZ"/>
        </w:rPr>
        <w:t>prohlídka objektu, pořízení fotodokumentace stavby</w:t>
      </w:r>
    </w:p>
    <w:p w14:paraId="05EEDD28" w14:textId="77777777" w:rsidR="00B261B9" w:rsidRPr="008A33C1" w:rsidRDefault="00B261B9" w:rsidP="00B261B9">
      <w:pPr>
        <w:jc w:val="both"/>
        <w:textAlignment w:val="baseline"/>
        <w:rPr>
          <w:rFonts w:ascii="Arial" w:eastAsia="Times New Roman" w:hAnsi="Arial" w:cs="Arial"/>
          <w:color w:val="00000A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ústní informace poskytnuté objednatelem během zpracování projektové dokumentace </w:t>
      </w:r>
    </w:p>
    <w:p w14:paraId="37A70D84" w14:textId="77777777" w:rsidR="00B261B9" w:rsidRPr="008A33C1" w:rsidRDefault="00B261B9" w:rsidP="00B261B9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průběžné projednávání dokumentace s objednatelem </w:t>
      </w:r>
    </w:p>
    <w:p w14:paraId="1EBE4D75" w14:textId="77777777" w:rsidR="00B261B9" w:rsidRPr="008A33C1" w:rsidRDefault="00B261B9" w:rsidP="00B261B9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katastrální mapa</w:t>
      </w:r>
    </w:p>
    <w:p w14:paraId="05AE4671" w14:textId="77777777" w:rsidR="00B261B9" w:rsidRPr="008A33C1" w:rsidRDefault="00B261B9" w:rsidP="00B261B9">
      <w:pPr>
        <w:jc w:val="both"/>
        <w:textAlignment w:val="baseline"/>
        <w:rPr>
          <w:rFonts w:eastAsia="Times New Roman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výškopisné a polohopisné geodetické zaměření podchodu a dané lokality</w:t>
      </w:r>
      <w:r w:rsidRPr="008A33C1">
        <w:rPr>
          <w:rFonts w:eastAsia="Times New Roman"/>
          <w:sz w:val="22"/>
          <w:szCs w:val="22"/>
          <w:lang w:eastAsia="cs-CZ"/>
        </w:rPr>
        <w:t xml:space="preserve"> </w:t>
      </w:r>
    </w:p>
    <w:p w14:paraId="09D114BA" w14:textId="77777777" w:rsidR="00B261B9" w:rsidRPr="008A33C1" w:rsidRDefault="00B261B9" w:rsidP="00B261B9">
      <w:pPr>
        <w:pStyle w:val="Default"/>
        <w:spacing w:after="27"/>
        <w:rPr>
          <w:rFonts w:eastAsia="Times New Roman"/>
          <w:color w:val="auto"/>
          <w:sz w:val="22"/>
          <w:szCs w:val="22"/>
          <w:lang w:eastAsia="cs-CZ"/>
        </w:rPr>
      </w:pPr>
      <w:r w:rsidRPr="008A33C1">
        <w:rPr>
          <w:rFonts w:eastAsia="Times New Roman"/>
          <w:color w:val="auto"/>
          <w:sz w:val="22"/>
          <w:szCs w:val="22"/>
          <w:lang w:eastAsia="cs-CZ"/>
        </w:rPr>
        <w:t xml:space="preserve">- zákresy inženýrských sítí předané správci IS </w:t>
      </w:r>
    </w:p>
    <w:p w14:paraId="3514D579" w14:textId="77777777" w:rsidR="00B261B9" w:rsidRPr="008A33C1" w:rsidRDefault="00B261B9" w:rsidP="00B261B9">
      <w:pPr>
        <w:pStyle w:val="Default"/>
        <w:spacing w:after="27"/>
        <w:rPr>
          <w:rFonts w:eastAsia="Times New Roman"/>
          <w:color w:val="auto"/>
          <w:sz w:val="22"/>
          <w:szCs w:val="22"/>
          <w:lang w:eastAsia="cs-CZ"/>
        </w:rPr>
      </w:pPr>
      <w:r w:rsidRPr="008A33C1">
        <w:rPr>
          <w:rFonts w:eastAsia="Times New Roman"/>
          <w:color w:val="auto"/>
          <w:sz w:val="22"/>
          <w:szCs w:val="22"/>
          <w:lang w:eastAsia="cs-CZ"/>
        </w:rPr>
        <w:t xml:space="preserve">- vyjádření dotčených orgánů státní správy a vlastníků technické infrastruktury </w:t>
      </w:r>
    </w:p>
    <w:p w14:paraId="466BB1EC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B3E9C72" w14:textId="7B4E5BBE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 xml:space="preserve">a) základní informace o rozhodnutích nebo opatřeních, na jejichž základě byla stavba </w:t>
      </w:r>
      <w:proofErr w:type="gramStart"/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povolena - označení</w:t>
      </w:r>
      <w:proofErr w:type="gramEnd"/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 xml:space="preserve"> stavebního úřadu, jméno autorizovaného inspektora, datum vyhotovení a číslo jednací rozhodnutí nebo opatření,</w:t>
      </w:r>
    </w:p>
    <w:p w14:paraId="08229198" w14:textId="430B4615" w:rsidR="00B261B9" w:rsidRPr="0037216F" w:rsidRDefault="000F6243" w:rsidP="00182650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</w:pPr>
      <w:r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Na danou stavbu není v současné době </w:t>
      </w:r>
      <w:r w:rsidR="000F1A34"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ještě </w:t>
      </w:r>
      <w:r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vydáno </w:t>
      </w:r>
      <w:r w:rsidR="00544073"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rozhodnutí pro společné povolení stavby</w:t>
      </w:r>
      <w:r w:rsidR="00E414A6"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.</w:t>
      </w:r>
    </w:p>
    <w:p w14:paraId="0FB808FB" w14:textId="77777777" w:rsidR="00D11DE4" w:rsidRPr="00182650" w:rsidRDefault="00D11DE4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C048153" w14:textId="49A0B82A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lastRenderedPageBreak/>
        <w:t>b) základní informace o dokumentaci nebo projektové dokumentaci, na jejímž základě byla zpracována projektová dokumentace pro provádění stavby,</w:t>
      </w:r>
    </w:p>
    <w:p w14:paraId="24BC8FDE" w14:textId="128559AB" w:rsidR="000F6243" w:rsidRPr="002346FC" w:rsidRDefault="000F6243" w:rsidP="008124BE">
      <w:pPr>
        <w:tabs>
          <w:tab w:val="left" w:pos="2268"/>
        </w:tabs>
        <w:jc w:val="both"/>
        <w:rPr>
          <w:rFonts w:ascii="Arial" w:hAnsi="Arial" w:cs="Arial"/>
          <w:bCs/>
          <w:sz w:val="22"/>
          <w:szCs w:val="22"/>
        </w:rPr>
      </w:pPr>
      <w:r w:rsidRPr="002346FC">
        <w:rPr>
          <w:rFonts w:ascii="Arial" w:hAnsi="Arial" w:cs="Arial"/>
          <w:sz w:val="22"/>
          <w:szCs w:val="22"/>
        </w:rPr>
        <w:t>V </w:t>
      </w:r>
      <w:r w:rsidR="00DA018E">
        <w:rPr>
          <w:rFonts w:ascii="Arial" w:hAnsi="Arial" w:cs="Arial"/>
          <w:sz w:val="22"/>
          <w:szCs w:val="22"/>
        </w:rPr>
        <w:t>12</w:t>
      </w:r>
      <w:r w:rsidRPr="002346FC">
        <w:rPr>
          <w:rFonts w:ascii="Arial" w:hAnsi="Arial" w:cs="Arial"/>
          <w:sz w:val="22"/>
          <w:szCs w:val="22"/>
        </w:rPr>
        <w:t>/202</w:t>
      </w:r>
      <w:r w:rsidR="00DA018E">
        <w:rPr>
          <w:rFonts w:ascii="Arial" w:hAnsi="Arial" w:cs="Arial"/>
          <w:sz w:val="22"/>
          <w:szCs w:val="22"/>
        </w:rPr>
        <w:t>3</w:t>
      </w:r>
      <w:r w:rsidRPr="002346FC">
        <w:rPr>
          <w:rFonts w:ascii="Arial" w:hAnsi="Arial" w:cs="Arial"/>
          <w:sz w:val="22"/>
          <w:szCs w:val="22"/>
        </w:rPr>
        <w:t xml:space="preserve"> byla zpracována dokumentace pro </w:t>
      </w:r>
      <w:r w:rsidR="004C3F87" w:rsidRPr="002346FC">
        <w:rPr>
          <w:rFonts w:ascii="Arial" w:hAnsi="Arial" w:cs="Arial"/>
          <w:sz w:val="22"/>
          <w:szCs w:val="22"/>
        </w:rPr>
        <w:t>společné povolení stavby</w:t>
      </w:r>
      <w:r w:rsidRPr="002346FC">
        <w:rPr>
          <w:rFonts w:ascii="Arial" w:hAnsi="Arial" w:cs="Arial"/>
          <w:sz w:val="22"/>
          <w:szCs w:val="22"/>
        </w:rPr>
        <w:t xml:space="preserve"> na </w:t>
      </w:r>
      <w:r w:rsidR="00BB7874">
        <w:rPr>
          <w:rFonts w:ascii="Arial" w:hAnsi="Arial" w:cs="Arial"/>
          <w:sz w:val="22"/>
          <w:szCs w:val="22"/>
        </w:rPr>
        <w:t xml:space="preserve">danou </w:t>
      </w:r>
      <w:r w:rsidRPr="002346FC">
        <w:rPr>
          <w:rFonts w:ascii="Arial" w:hAnsi="Arial" w:cs="Arial"/>
          <w:sz w:val="22"/>
          <w:szCs w:val="22"/>
        </w:rPr>
        <w:t>stavbu „</w:t>
      </w:r>
      <w:r w:rsidR="004C3F87" w:rsidRPr="002346FC">
        <w:rPr>
          <w:rFonts w:ascii="Arial" w:hAnsi="Arial" w:cs="Arial"/>
          <w:sz w:val="22"/>
          <w:szCs w:val="22"/>
        </w:rPr>
        <w:t>Rekonstrukce podchod</w:t>
      </w:r>
      <w:r w:rsidR="00F44670">
        <w:rPr>
          <w:rFonts w:ascii="Arial" w:hAnsi="Arial" w:cs="Arial"/>
          <w:sz w:val="22"/>
          <w:szCs w:val="22"/>
        </w:rPr>
        <w:t>ů</w:t>
      </w:r>
      <w:r w:rsidR="004C3F87" w:rsidRPr="002346FC">
        <w:rPr>
          <w:rFonts w:ascii="Arial" w:hAnsi="Arial" w:cs="Arial"/>
          <w:sz w:val="22"/>
          <w:szCs w:val="22"/>
        </w:rPr>
        <w:t xml:space="preserve"> </w:t>
      </w:r>
      <w:r w:rsidR="00F44670">
        <w:rPr>
          <w:rFonts w:ascii="Arial" w:hAnsi="Arial" w:cs="Arial"/>
          <w:sz w:val="22"/>
          <w:szCs w:val="22"/>
        </w:rPr>
        <w:t>pod ulicí Plzeňskou – podchod Hulvácká</w:t>
      </w:r>
      <w:r w:rsidRPr="002346FC">
        <w:rPr>
          <w:rFonts w:ascii="Arial" w:hAnsi="Arial" w:cs="Arial"/>
          <w:sz w:val="22"/>
          <w:szCs w:val="22"/>
        </w:rPr>
        <w:t xml:space="preserve">“ firmou </w:t>
      </w:r>
      <w:r w:rsidR="002346FC" w:rsidRPr="002346FC">
        <w:rPr>
          <w:rFonts w:ascii="Arial" w:hAnsi="Arial" w:cs="Arial"/>
          <w:sz w:val="22"/>
          <w:szCs w:val="22"/>
        </w:rPr>
        <w:t xml:space="preserve">KAPEGO PROJEKT </w:t>
      </w:r>
      <w:r w:rsidRPr="002346FC">
        <w:rPr>
          <w:rFonts w:ascii="Arial" w:hAnsi="Arial" w:cs="Arial"/>
          <w:bCs/>
          <w:sz w:val="22"/>
          <w:szCs w:val="22"/>
        </w:rPr>
        <w:t>s.r.o</w:t>
      </w:r>
      <w:r w:rsidRPr="002346FC">
        <w:rPr>
          <w:rFonts w:ascii="Arial" w:hAnsi="Arial" w:cs="Arial"/>
          <w:sz w:val="22"/>
          <w:szCs w:val="22"/>
        </w:rPr>
        <w:t xml:space="preserve">. </w:t>
      </w:r>
    </w:p>
    <w:p w14:paraId="35C5F588" w14:textId="77777777" w:rsidR="00B261B9" w:rsidRPr="00182650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53E24B08" w14:textId="0B46109D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další podklady.</w:t>
      </w:r>
    </w:p>
    <w:p w14:paraId="19F806D8" w14:textId="5B2B3B99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B0CE89A" w14:textId="77777777" w:rsidR="007C6D55" w:rsidRDefault="007C6D55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477C3BE" w14:textId="77777777" w:rsidR="007C6D55" w:rsidRDefault="007C6D55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2D5120F" w14:textId="77777777" w:rsidR="007C6D55" w:rsidRDefault="007C6D55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2E08374C" w14:textId="77777777" w:rsidR="007C6D55" w:rsidRDefault="007C6D55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45EF34A7" w14:textId="77777777" w:rsidR="007C6D55" w:rsidRDefault="007C6D55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6678D3D6" w14:textId="77777777" w:rsidR="007C6D55" w:rsidRDefault="007C6D55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46481B58" w14:textId="687E48ED" w:rsidR="00B261B9" w:rsidRPr="008A33C1" w:rsidRDefault="00B261B9" w:rsidP="00B261B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V Ostravě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0</w:t>
      </w:r>
      <w:r w:rsidR="00ED4602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1</w:t>
      </w: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/202</w:t>
      </w:r>
      <w:r w:rsidR="00FB6D10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4</w:t>
      </w:r>
    </w:p>
    <w:p w14:paraId="0C8D69F9" w14:textId="1AD1BC97" w:rsidR="00DA018E" w:rsidRPr="008A33C1" w:rsidRDefault="00B261B9" w:rsidP="00B261B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Ing. </w:t>
      </w:r>
      <w:r w:rsidR="00DA018E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Jan Neuwirt</w:t>
      </w:r>
    </w:p>
    <w:p w14:paraId="66AAECB7" w14:textId="77777777" w:rsidR="00B261B9" w:rsidRPr="00182650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sectPr w:rsidR="00B261B9" w:rsidRPr="001826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D8B26" w14:textId="77777777" w:rsidR="003E26EC" w:rsidRDefault="003E26EC" w:rsidP="00182650">
      <w:r>
        <w:separator/>
      </w:r>
    </w:p>
  </w:endnote>
  <w:endnote w:type="continuationSeparator" w:id="0">
    <w:p w14:paraId="0913000A" w14:textId="77777777" w:rsidR="003E26EC" w:rsidRDefault="003E26EC" w:rsidP="0018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CF421" w14:textId="77777777" w:rsidR="003E26EC" w:rsidRDefault="003E26EC" w:rsidP="00182650">
      <w:r>
        <w:separator/>
      </w:r>
    </w:p>
  </w:footnote>
  <w:footnote w:type="continuationSeparator" w:id="0">
    <w:p w14:paraId="0EB0632C" w14:textId="77777777" w:rsidR="003E26EC" w:rsidRDefault="003E26EC" w:rsidP="00182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71B9" w14:textId="68C57662" w:rsidR="00182650" w:rsidRPr="002132E1" w:rsidRDefault="00182650" w:rsidP="00182650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132E1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 </w:t>
    </w:r>
    <w:r w:rsidRPr="002132E1">
      <w:rPr>
        <w:rFonts w:ascii="Arial" w:hAnsi="Arial" w:cs="Arial"/>
        <w:sz w:val="20"/>
        <w:szCs w:val="20"/>
      </w:rPr>
      <w:t>Průvodní zpráva</w:t>
    </w:r>
  </w:p>
  <w:p w14:paraId="4089C73C" w14:textId="3A5FECC3" w:rsidR="00182650" w:rsidRPr="002132E1" w:rsidRDefault="00182650" w:rsidP="00182650">
    <w:pPr>
      <w:pStyle w:val="Zhlav"/>
      <w:rPr>
        <w:rFonts w:ascii="Arial" w:hAnsi="Arial" w:cs="Arial"/>
        <w:sz w:val="20"/>
        <w:szCs w:val="20"/>
      </w:rPr>
    </w:pPr>
    <w:r w:rsidRPr="002132E1">
      <w:rPr>
        <w:rFonts w:ascii="Arial" w:hAnsi="Arial" w:cs="Arial"/>
        <w:sz w:val="20"/>
        <w:szCs w:val="20"/>
      </w:rPr>
      <w:tab/>
      <w:t xml:space="preserve">                                 </w:t>
    </w:r>
    <w:r>
      <w:rPr>
        <w:rFonts w:ascii="Arial" w:hAnsi="Arial" w:cs="Arial"/>
        <w:sz w:val="20"/>
        <w:szCs w:val="20"/>
      </w:rPr>
      <w:t xml:space="preserve">               </w:t>
    </w:r>
    <w:r w:rsidR="004D3AA7">
      <w:rPr>
        <w:rFonts w:ascii="Arial" w:hAnsi="Arial" w:cs="Arial"/>
        <w:sz w:val="20"/>
        <w:szCs w:val="20"/>
      </w:rPr>
      <w:t xml:space="preserve">        </w:t>
    </w:r>
    <w:r w:rsidRPr="002132E1">
      <w:rPr>
        <w:rFonts w:ascii="Arial" w:hAnsi="Arial" w:cs="Arial"/>
        <w:sz w:val="20"/>
        <w:szCs w:val="20"/>
      </w:rPr>
      <w:t>„Rekonstrukce podchod</w:t>
    </w:r>
    <w:r w:rsidR="004D3AA7">
      <w:rPr>
        <w:rFonts w:ascii="Arial" w:hAnsi="Arial" w:cs="Arial"/>
        <w:sz w:val="20"/>
        <w:szCs w:val="20"/>
      </w:rPr>
      <w:t>ů</w:t>
    </w:r>
    <w:r w:rsidRPr="002132E1">
      <w:rPr>
        <w:rFonts w:ascii="Arial" w:hAnsi="Arial" w:cs="Arial"/>
        <w:sz w:val="20"/>
        <w:szCs w:val="20"/>
      </w:rPr>
      <w:t xml:space="preserve"> </w:t>
    </w:r>
    <w:r w:rsidR="004D3AA7">
      <w:rPr>
        <w:rFonts w:ascii="Arial" w:hAnsi="Arial" w:cs="Arial"/>
        <w:sz w:val="20"/>
        <w:szCs w:val="20"/>
      </w:rPr>
      <w:t>pod ulicí Plzeňskou – podchod Hulvácká</w:t>
    </w:r>
    <w:r w:rsidRPr="002132E1">
      <w:rPr>
        <w:rFonts w:ascii="Arial" w:hAnsi="Arial" w:cs="Arial"/>
        <w:sz w:val="20"/>
        <w:szCs w:val="20"/>
      </w:rPr>
      <w:t>“</w:t>
    </w:r>
  </w:p>
  <w:p w14:paraId="6F273627" w14:textId="77777777" w:rsidR="00182650" w:rsidRDefault="001826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50"/>
    <w:rsid w:val="0006596E"/>
    <w:rsid w:val="000F1A34"/>
    <w:rsid w:val="000F6243"/>
    <w:rsid w:val="00182650"/>
    <w:rsid w:val="002346FC"/>
    <w:rsid w:val="0028573F"/>
    <w:rsid w:val="002A69FE"/>
    <w:rsid w:val="0033535C"/>
    <w:rsid w:val="00344D70"/>
    <w:rsid w:val="00350BBC"/>
    <w:rsid w:val="0037216F"/>
    <w:rsid w:val="003B7949"/>
    <w:rsid w:val="003E26EC"/>
    <w:rsid w:val="004C3F87"/>
    <w:rsid w:val="004D3AA7"/>
    <w:rsid w:val="00501306"/>
    <w:rsid w:val="00544073"/>
    <w:rsid w:val="005733CE"/>
    <w:rsid w:val="00587BA6"/>
    <w:rsid w:val="006756CA"/>
    <w:rsid w:val="006C2F06"/>
    <w:rsid w:val="007C6D55"/>
    <w:rsid w:val="007F772F"/>
    <w:rsid w:val="008124BE"/>
    <w:rsid w:val="0082167F"/>
    <w:rsid w:val="008901D3"/>
    <w:rsid w:val="00904E61"/>
    <w:rsid w:val="00913D80"/>
    <w:rsid w:val="00956ACE"/>
    <w:rsid w:val="00975B39"/>
    <w:rsid w:val="009915D6"/>
    <w:rsid w:val="009F54C3"/>
    <w:rsid w:val="00B261B9"/>
    <w:rsid w:val="00BB5279"/>
    <w:rsid w:val="00BB7874"/>
    <w:rsid w:val="00C15B83"/>
    <w:rsid w:val="00D11DE4"/>
    <w:rsid w:val="00D14A23"/>
    <w:rsid w:val="00D63869"/>
    <w:rsid w:val="00DA018E"/>
    <w:rsid w:val="00E414A6"/>
    <w:rsid w:val="00E47B8C"/>
    <w:rsid w:val="00E77A6B"/>
    <w:rsid w:val="00ED4602"/>
    <w:rsid w:val="00F26876"/>
    <w:rsid w:val="00F44670"/>
    <w:rsid w:val="00FB6D10"/>
    <w:rsid w:val="00FD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9B73"/>
  <w15:chartTrackingRefBased/>
  <w15:docId w15:val="{C79F8F92-B343-8D41-9D25-F843EB51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8265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8265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2">
    <w:name w:val="l2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3">
    <w:name w:val="l3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4">
    <w:name w:val="l4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5">
    <w:name w:val="l5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6">
    <w:name w:val="l6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82650"/>
    <w:rPr>
      <w:i/>
      <w:iCs/>
    </w:rPr>
  </w:style>
  <w:style w:type="character" w:customStyle="1" w:styleId="apple-converted-space">
    <w:name w:val="apple-converted-space"/>
    <w:basedOn w:val="Standardnpsmoodstavce"/>
    <w:rsid w:val="00182650"/>
  </w:style>
  <w:style w:type="character" w:styleId="Hypertextovodkaz">
    <w:name w:val="Hyperlink"/>
    <w:basedOn w:val="Standardnpsmoodstavce"/>
    <w:uiPriority w:val="99"/>
    <w:semiHidden/>
    <w:unhideWhenUsed/>
    <w:rsid w:val="0018265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1826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2650"/>
  </w:style>
  <w:style w:type="paragraph" w:styleId="Zpat">
    <w:name w:val="footer"/>
    <w:basedOn w:val="Normln"/>
    <w:link w:val="ZpatChar"/>
    <w:uiPriority w:val="99"/>
    <w:unhideWhenUsed/>
    <w:rsid w:val="001826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2650"/>
  </w:style>
  <w:style w:type="paragraph" w:customStyle="1" w:styleId="Default">
    <w:name w:val="Default"/>
    <w:rsid w:val="00B261B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Odstavecseseznamem">
    <w:name w:val="List Paragraph"/>
    <w:basedOn w:val="Normln"/>
    <w:uiPriority w:val="34"/>
    <w:qFormat/>
    <w:rsid w:val="00B26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650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Chobot</dc:creator>
  <cp:keywords/>
  <dc:description/>
  <cp:lastModifiedBy>Marcel Chobot</cp:lastModifiedBy>
  <cp:revision>46</cp:revision>
  <dcterms:created xsi:type="dcterms:W3CDTF">2023-03-22T13:49:00Z</dcterms:created>
  <dcterms:modified xsi:type="dcterms:W3CDTF">2024-04-04T18:43:00Z</dcterms:modified>
</cp:coreProperties>
</file>